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E0A" w:rsidRPr="00086E0A" w:rsidRDefault="00763DA2" w:rsidP="007773F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3</w:t>
      </w:r>
      <w:r w:rsidR="00086E0A">
        <w:rPr>
          <w:rFonts w:ascii="Sylfaen" w:hAnsi="Sylfaen"/>
          <w:lang w:val="ka-GE"/>
        </w:rPr>
        <w:t xml:space="preserve">. </w:t>
      </w:r>
      <w:r w:rsidR="00086E0A" w:rsidRPr="0013041D">
        <w:rPr>
          <w:rFonts w:ascii="Sylfaen" w:hAnsi="Sylfaen" w:cs="SPParliament"/>
          <w:noProof/>
          <w:lang w:val="ka-GE"/>
        </w:rPr>
        <w:t>V</w:t>
      </w:r>
      <w:r w:rsidR="00086E0A">
        <w:rPr>
          <w:rFonts w:ascii="Sylfaen" w:hAnsi="Sylfaen" w:cs="SPParliament"/>
          <w:noProof/>
        </w:rPr>
        <w:t xml:space="preserve">I </w:t>
      </w:r>
      <w:r w:rsidR="00086E0A">
        <w:rPr>
          <w:rFonts w:ascii="Sylfaen" w:hAnsi="Sylfaen" w:cs="SPParliament"/>
          <w:noProof/>
          <w:lang w:val="ka-GE"/>
        </w:rPr>
        <w:t>თავ</w:t>
      </w:r>
      <w:r w:rsidR="00086E0A" w:rsidRPr="0013041D">
        <w:rPr>
          <w:rFonts w:ascii="Sylfaen" w:hAnsi="Sylfaen" w:cs="SPParliament"/>
          <w:noProof/>
          <w:lang w:val="ka-GE"/>
        </w:rPr>
        <w:t>ი ჩამოყალიბდეს შემდეგი რედაქციით:</w:t>
      </w:r>
    </w:p>
    <w:p w:rsidR="00086E0A" w:rsidRPr="0023594D" w:rsidRDefault="00086E0A" w:rsidP="00086E0A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„</w:t>
      </w:r>
      <w:r w:rsidRPr="0023594D">
        <w:rPr>
          <w:rFonts w:ascii="Sylfaen" w:hAnsi="Sylfaen"/>
          <w:b/>
        </w:rPr>
        <w:t>თავი VI</w:t>
      </w:r>
    </w:p>
    <w:p w:rsidR="00086E0A" w:rsidRPr="0023594D" w:rsidRDefault="00086E0A" w:rsidP="00086E0A">
      <w:pPr>
        <w:jc w:val="center"/>
        <w:rPr>
          <w:rFonts w:ascii="Sylfaen" w:hAnsi="Sylfaen"/>
          <w:b/>
          <w:lang w:val="ka-GE"/>
        </w:rPr>
      </w:pPr>
      <w:r w:rsidRPr="0023594D">
        <w:rPr>
          <w:rFonts w:ascii="Sylfaen" w:hAnsi="Sylfaen"/>
          <w:b/>
        </w:rPr>
        <w:t>საქართველოს სახელმწიფო ბიუჯეტის ასიგნებები</w:t>
      </w:r>
    </w:p>
    <w:p w:rsidR="00086E0A" w:rsidRPr="0023594D" w:rsidRDefault="00086E0A" w:rsidP="00086E0A">
      <w:pPr>
        <w:tabs>
          <w:tab w:val="left" w:pos="0"/>
        </w:tabs>
        <w:spacing w:after="0"/>
        <w:jc w:val="both"/>
        <w:rPr>
          <w:rFonts w:ascii="Sylfaen" w:hAnsi="Sylfaen"/>
          <w:b/>
          <w:lang w:val="ka-GE"/>
        </w:rPr>
      </w:pPr>
      <w:r w:rsidRPr="0023594D">
        <w:rPr>
          <w:rFonts w:ascii="Sylfaen" w:hAnsi="Sylfaen"/>
          <w:b/>
          <w:lang w:val="ka-GE"/>
        </w:rPr>
        <w:tab/>
      </w:r>
      <w:r w:rsidRPr="0023594D">
        <w:rPr>
          <w:rFonts w:ascii="Sylfaen" w:hAnsi="Sylfaen"/>
          <w:b/>
        </w:rPr>
        <w:t>მუხლი</w:t>
      </w:r>
      <w:r w:rsidR="002972A9">
        <w:rPr>
          <w:rFonts w:ascii="Sylfaen" w:hAnsi="Sylfaen"/>
          <w:b/>
        </w:rPr>
        <w:t xml:space="preserve"> 1</w:t>
      </w:r>
      <w:r w:rsidR="002972A9">
        <w:rPr>
          <w:rFonts w:ascii="Sylfaen" w:hAnsi="Sylfaen"/>
          <w:b/>
          <w:lang w:val="ka-GE"/>
        </w:rPr>
        <w:t>6</w:t>
      </w:r>
      <w:bookmarkStart w:id="0" w:name="_GoBack"/>
      <w:bookmarkEnd w:id="0"/>
      <w:r w:rsidRPr="0023594D">
        <w:rPr>
          <w:rFonts w:ascii="Sylfaen" w:hAnsi="Sylfaen"/>
          <w:b/>
        </w:rPr>
        <w:t xml:space="preserve">. საქართველოს სახელმწიფო ბიუჯეტის ასიგნებები </w:t>
      </w:r>
    </w:p>
    <w:p w:rsidR="00086E0A" w:rsidRPr="0023594D" w:rsidRDefault="00086E0A" w:rsidP="00086E0A">
      <w:pPr>
        <w:tabs>
          <w:tab w:val="left" w:pos="0"/>
        </w:tabs>
        <w:spacing w:after="0"/>
        <w:jc w:val="both"/>
        <w:rPr>
          <w:rFonts w:ascii="Sylfaen" w:hAnsi="Sylfaen"/>
          <w:b/>
          <w:lang w:val="ka-GE"/>
        </w:rPr>
      </w:pPr>
    </w:p>
    <w:p w:rsidR="00086E0A" w:rsidRPr="0023594D" w:rsidRDefault="00086E0A" w:rsidP="00086E0A">
      <w:pPr>
        <w:spacing w:after="0"/>
        <w:jc w:val="both"/>
      </w:pPr>
      <w:r w:rsidRPr="0023594D">
        <w:rPr>
          <w:rFonts w:ascii="Sylfaen" w:hAnsi="Sylfaen"/>
          <w:lang w:val="ka-GE"/>
        </w:rPr>
        <w:tab/>
      </w:r>
      <w:r w:rsidRPr="0023594D">
        <w:rPr>
          <w:rFonts w:ascii="Sylfaen" w:hAnsi="Sylfaen"/>
        </w:rPr>
        <w:t>განისაზღვროს საქართველოს სახელმწიფო ბიუჯეტის ასიგნებები საბიუჯეტო კლასიფიკაციის მიხედვით, თანდართული რედაქციით:</w:t>
      </w:r>
    </w:p>
    <w:p w:rsidR="00086E0A" w:rsidRDefault="00D832F9" w:rsidP="00D832F9">
      <w:pPr>
        <w:spacing w:after="0"/>
        <w:jc w:val="center"/>
        <w:rPr>
          <w:rFonts w:ascii="Sylfaen" w:hAnsi="Sylfaen"/>
          <w:b/>
          <w:i/>
          <w:sz w:val="16"/>
          <w:szCs w:val="16"/>
          <w:lang w:val="ka-GE"/>
        </w:rPr>
      </w:pPr>
      <w:r>
        <w:rPr>
          <w:rFonts w:ascii="Sylfaen" w:hAnsi="Sylfaen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86E0A" w:rsidRPr="00616741">
        <w:rPr>
          <w:rFonts w:ascii="Sylfaen" w:hAnsi="Sylfaen"/>
          <w:b/>
          <w:i/>
          <w:sz w:val="16"/>
          <w:szCs w:val="16"/>
          <w:lang w:val="ka-GE"/>
        </w:rPr>
        <w:t xml:space="preserve">ათას </w:t>
      </w:r>
      <w:r w:rsidR="00086E0A">
        <w:rPr>
          <w:rFonts w:ascii="Sylfaen" w:hAnsi="Sylfaen"/>
          <w:b/>
          <w:i/>
          <w:sz w:val="16"/>
          <w:szCs w:val="16"/>
          <w:lang w:val="ka-GE"/>
        </w:rPr>
        <w:t>ლარებშ</w:t>
      </w:r>
      <w:r w:rsidR="00086E0A" w:rsidRPr="00616741">
        <w:rPr>
          <w:rFonts w:ascii="Sylfaen" w:hAnsi="Sylfaen"/>
          <w:b/>
          <w:i/>
          <w:sz w:val="16"/>
          <w:szCs w:val="16"/>
          <w:lang w:val="ka-GE"/>
        </w:rPr>
        <w:t>ი</w:t>
      </w:r>
    </w:p>
    <w:tbl>
      <w:tblPr>
        <w:tblW w:w="4978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421"/>
        <w:gridCol w:w="1258"/>
        <w:gridCol w:w="1171"/>
        <w:gridCol w:w="1079"/>
        <w:gridCol w:w="1260"/>
        <w:gridCol w:w="1042"/>
        <w:gridCol w:w="976"/>
      </w:tblGrid>
      <w:tr w:rsidR="006601B7" w:rsidRPr="006601B7" w:rsidTr="006601B7">
        <w:trPr>
          <w:trHeight w:val="422"/>
          <w:tblHeader/>
        </w:trPr>
        <w:tc>
          <w:tcPr>
            <w:tcW w:w="327" w:type="pct"/>
            <w:vMerge w:val="restart"/>
            <w:shd w:val="clear" w:color="auto" w:fill="auto"/>
            <w:textDirection w:val="btLr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bookmarkStart w:id="1" w:name="RANGE!B4:AC9432"/>
            <w:r w:rsidRPr="006601B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პროგრამული</w:t>
            </w: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601B7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კოდი</w:t>
            </w:r>
            <w:bookmarkEnd w:id="1"/>
          </w:p>
        </w:tc>
        <w:tc>
          <w:tcPr>
            <w:tcW w:w="1566" w:type="pct"/>
            <w:vMerge w:val="restar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დასახელება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2017 წლის ფაქტი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2018 წლის ფაქტი</w:t>
            </w:r>
          </w:p>
        </w:tc>
        <w:tc>
          <w:tcPr>
            <w:tcW w:w="1995" w:type="pct"/>
            <w:gridSpan w:val="4"/>
            <w:shd w:val="clear" w:color="auto" w:fill="auto"/>
            <w:vAlign w:val="center"/>
            <w:hideMark/>
          </w:tcPr>
          <w:p w:rsidR="006601B7" w:rsidRPr="00380339" w:rsidRDefault="006601B7" w:rsidP="0038033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2019 წლის </w:t>
            </w:r>
            <w:r w:rsidR="00380339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ka-GE"/>
              </w:rPr>
              <w:t>პროექტი</w:t>
            </w:r>
          </w:p>
        </w:tc>
      </w:tr>
      <w:tr w:rsidR="006601B7" w:rsidRPr="006601B7" w:rsidTr="006601B7">
        <w:trPr>
          <w:trHeight w:val="710"/>
          <w:tblHeader/>
        </w:trPr>
        <w:tc>
          <w:tcPr>
            <w:tcW w:w="327" w:type="pct"/>
            <w:vMerge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6" w:type="pct"/>
            <w:vMerge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6" w:type="pct"/>
            <w:vMerge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 ჯამი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საბიუჯეტო სახსრები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გრანტი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კრედიტი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00 00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 ჯამი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11,764,835.4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12,590,181.6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475F9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13,3</w:t>
            </w:r>
            <w:r w:rsidR="00475F95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,115.0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475F9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12,2</w:t>
            </w:r>
            <w:r w:rsidR="00475F95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81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,590.0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100,400.0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931,125.0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116,757.0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113,613.0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112,140.0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112,140.0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9,372,090.0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9,543,712.7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475F9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9,99</w:t>
            </w:r>
            <w:r w:rsidR="00475F95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,052.9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475F9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9,9</w:t>
            </w:r>
            <w:r w:rsidR="00475F95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,607.9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41,455.0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42,990.0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1,385,370.0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1,407,624.2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1,469,483.7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1,468,863.7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620.0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971,755.5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1,912,171.3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475F9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2,13</w:t>
            </w:r>
            <w:r w:rsidR="00475F95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,593.1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475F9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1,39</w:t>
            </w:r>
            <w:r w:rsidR="00475F95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,903.1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58,945.0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678,745.0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905,602.2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381,098.4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209,390.0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209,390.0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515,387.7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753,199.3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967,079.0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967,079.0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 და მასთან არსებული ორგანიზაციები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59,223.5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61,154.2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64,736.0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64,736.0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1,331.0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1,126.0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1,126.0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1,126.0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56,619.5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54,721.4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57,687.9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57,687.9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30,432.3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29,428.4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31,224.0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31,224.0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2,604.0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6,432.7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7,048.1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7,048.1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51,248.4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51,481.2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54,696.0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54,696.0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840.0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670.0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49,696.0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47,343.9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49,952.9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49,952.9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24,935.5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23,725.4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25,298.0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25,298.0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1,552.4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4,137.3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4,743.1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4,743.1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01 01 01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საკანონმდებლო, წარმომადგენლობითი და საზედამხედველო საქმიანობა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17,394.5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18,530.4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18,530.4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17,394.5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18,530.4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18,530.4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14,724.5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15,353.1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15,353.1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01 01 02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საპარლამენტო ფრაქციების და მაჟორიტარი პარლამენტის წევრების ბიუროების საქმიანობა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6,450.5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6,934.5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6,934.5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6,450.5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6,934.5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6,934.5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01 01 03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საქმიანობის ადმინისტრაციული მხარდაჭერა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51,248.4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27,636.1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29,231.1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29,231.1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840.0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285.0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49,696.0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23,498.8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24,488.0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24,488.0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24,935.5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9,000.9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9,944.9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9,944.9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1,552.4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4,137.3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4,743.1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4,743.1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საბიბლიოთეკო საქმიანობა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7,525.4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9,223.9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476.0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441.0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441.0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441.0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6,477.3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6,928.4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7,290.0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7,290.0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5,210.8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5,417.3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5,640.0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5,640.0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1,048.1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2,295.4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01 03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ჰერალდიკური საქმიანობის სახელმწიფო რეგულირება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449.7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286.0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285.7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286.0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286.0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02 00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პრეზიდენტის ადმინისტრაცია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13,194.6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13,529.0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150.0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13,087.7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13,479.2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4,622.4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4,211.0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2,520.0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2,520.0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104.9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03 00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ბიზნესომბუდსმენის აპარატი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291.3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396.1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04 00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მთავრობის ადმინისტრაცია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17,940.4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20,150.7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17,599.2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19,608.8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16,210.0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16,210.0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6,632.3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6,727.8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7,430.0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7,430.0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05 00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აუდიტის სამსახური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14,156.8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14,123.5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16,170.8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16,170.8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13,740.3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13,909.5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15,502.8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15,502.8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11,516.1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11,407.8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12,697.3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12,697.3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ცენტრალური საარჩევნო კომისია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64,259.7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77,214.5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27,687.1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27,687.1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531.0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531.0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62,155.5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76,304.0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27,672.1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27,672.1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26,220.7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36,237.2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10,019.4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10,019.4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2,085.2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910.5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გარემოს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11,091.3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10,993.8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11,998.9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11,998.9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475.0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475.0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10,513.5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10,982.7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11,983.9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11,983.9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8,138.0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9,037.6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9,141.4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9,141.4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ინსტიტუციის განვითარების და სამოქალაქო განათლების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1,080.7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1,179.5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1,179.5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1,070.3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1,179.5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1,179.5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519.6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655.0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678.0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678.0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პოლიტიკური პარტიებისა და არასამთავრობო სექტორის დაფინანსება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14,236.4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14,324.1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14,308.7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14,308.7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14,236.4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14,324.1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14,308.7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14,308.7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06 04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არჩევნების ჩატარების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37,997.0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50,816.0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36,473.0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49,926.9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17,563.0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26,544.6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1,505.5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889.1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07 00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საკონსტიტუციო სასამართლო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4,057.5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3,849.5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109.0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3,675.8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3,821.9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2,691.7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2,658.9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2,762.0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2,762.0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08 00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უზენაესი სასამართლო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7,567.3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8,307.8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7,106.0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8,019.6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8,945.0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8,945.0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4,839.4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5,096.0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6,385.0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6,385.0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288.2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09 00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58,951.2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66,845.7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77,750.0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77,750.0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1,963.0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1,658.0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1,739.0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1,739.0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53,710.8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58,474.6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64,738.0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64,738.0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40,909.4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42,791.8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47,400.0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47,400.0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5,240.2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8,371.1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13,012.0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13,012.0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09 01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სასამართლოების სისტემის განვითარება და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57,426.1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65,375.9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75,880.0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75,880.0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1,925.0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1,620.0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1,701.0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1,701.0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52,202.3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57,261.6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62,958.0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62,958.0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40,228.5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42,174.5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46,750.0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46,750.0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5,223.6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8,114.4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12,922.0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12,922.0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09 02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მოსამართლეებისა და სასამართლოს თანამშრომლების მომზადება-გადამზადება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1,525.2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1,469.7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1,213.0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681.0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617.3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256.7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უმაღლესი საბჭო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2,558.0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3,456.5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2,495.4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3,325.2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4,395.0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4,395.0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2,109.4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2,530.7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აბაშის, ზუგდიდის, მარტვილის, მესტიის, სენაკის, ჩხოროწყუს, წალენჯიხის, ხობის მუნიციპალიტეტებსა და ქალაქ ფოთის მუნიციპალიტეტში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780.2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535.0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504.9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ლანჩხუთის, ოზურგეთისა და ჩოხატაურის მუნიციპალიტეტებში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607.9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606.5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ბაღდათის, ვანის, ზესტაფონის, თერჯოლის, სამტრედიის, საჩხერის, ტყიბულის, წყალტუბოს, ჭიათურის, ხარაგაულის, ხონის მუნიციპალიტეტებსა და ქალაქ ქუთაისის მუნიციპალიტეტში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722.9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497.2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491.6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ახმეტის, გურჯაანის, დედოფლისწყაროს, თელავის, ლაგოდეხის, საგარეჯოს, სიღნაღისა და ყვარლის მუნიციპალიტეტებში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695.2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682.8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689.3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488.3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450.2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დუშეთის, თიანეთის, მცხეთისა და ყაზბეგის მუნიციპალიტეტებში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587.2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591.2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423.6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ამბროლაურის, ლენტეხის, ონისა და ცაგერის მუნიციპალიტეტებში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576.9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578.2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ადიგენის, ასპინძის, ახალციხის, ახალქალაქის, ბორჯომისა და ნინოწმინდის მუნიციპალიტეტებში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536.6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530.1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371.8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360.2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ბოლნისის, გარდაბნის, დმანისის, თეთრი წყაროს, მარნეულის, წალკის მუნიციპალიტეტებსა და ქალაქ რუსთავის მუნიციპალიტეტში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832.9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827.2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519.9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517.7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გორის, კასპის, ქარელისა და ხაშურის მუნიციპალიტეტებში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624.5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460.0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400.6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უსაფრთხოების სამსახური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120,414.6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128,891.5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136,000.0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136,000.0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3,850.0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3,850.0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3,850.0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3,850.0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114,222.3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116,497.7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122,630.0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122,630.0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76,101.2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77,971.3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6,161.4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12,393.8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13,370.0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13,370.0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უსაფრთხოების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109,611.8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111,660.0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119,920.0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119,920.0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3,850.0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3,452.0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3,452.0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3,452.0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104,283.6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100,166.2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107,550.0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107,550.0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70,998.3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70,602.7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75,750.0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75,750.0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5,297.3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11,493.8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12,370.0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12,370.0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ოპერატიულ-ტექნიკური საქმიანობის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10,802.8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17,231.5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16,080.0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16,080.0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398.0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398.0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398.0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9,938.7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16,331.5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15,080.0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15,080.0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5,102.9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7,368.6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7,250.0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7,250.0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899.9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სსიპ - საპენსიო სააგენტო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130.8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138.5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1,834.1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2,191.1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1,605.6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2,171.4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2,930.0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2,930.0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699.9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768.3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80,745.2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76,380.4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4,785.0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5,070.0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5,070.0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5,070.0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71,249.2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67,536.2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73,845.0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73,845.0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53,838.1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49,358.8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47,505.0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47,505.0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8,875.2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8,844.3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17,155.0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17,155.0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ფინანსების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18,846.1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21,170.5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22,120.0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22,120.0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396.0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17,507.9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17,773.2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18,410.0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18,410.0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8,241.7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7,866.8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1,042.3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3,397.3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შემოსავლების მობილიზება და გადამხდელთა მომსახურების გაუმჯობესება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32,957.3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26,772.6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3,568.0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3,900.0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3,893.0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3,893.0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28,765.9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23,312.7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27,100.0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21,799.9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3,866.4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3,459.9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ეკონომიკური დანაშაულის პრევენცია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17,587.0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18,787.1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21,485.0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21,485.0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670.0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660.0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17,587.0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18,787.1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21,485.0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21,485.0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14,792.3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15,948.2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ფინანსების მართვის ელექტრონული და ანალიტიკური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9,647.8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7,581.6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5,690.8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5,669.4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5,530.0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5,530.0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2,696.6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2,616.8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3,957.1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1,912.2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საფინანსო სექტორში დასაქმებულთა კვალიფიკაციის ამაღლება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931.5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1,034.6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368.1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355.7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375.0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375.0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ბუღალტრული აღრიცხვის, ანგარიშგებისა და აუდიტის ზედამხედველობა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959.2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959.2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639.5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771.4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689,428.3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226,442.4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2970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</w:t>
            </w:r>
            <w:r w:rsidR="002970C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,050.0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2970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</w:t>
            </w:r>
            <w:r w:rsidR="002970C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,950.0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948.0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929.0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252,954.8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136,326.9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2970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</w:t>
            </w:r>
            <w:r w:rsidR="002970C8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,705.0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2970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</w:t>
            </w:r>
            <w:r w:rsidR="002970C8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,005.0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8,700.0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14,740.8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13,231.2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15,965.0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15,965.0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2,721.1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2,473.0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3,245.0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433,752.3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87,642.4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ეკონომიკური პოლიტიკის შემუშავება და განხორციელება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28,330.1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14,248.6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20,230.0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20,230.0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248.0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248.0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28,128.7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14,077.7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6,574.7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5,311.1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6,720.0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6,720.0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170.9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ტექნიკური და სამშენებლო სფეროს რეგულირება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1,069.5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1,234.4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1,063.6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1,206.4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840.0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902.4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სტანდარტიზაციისა და მეტროლოგიის სფეროს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835.6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644.9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517.7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აკრედიტაციის პროცესის მართვა და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110.0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110.0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ტურიზმის განვითარების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51,137.1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45,552.5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51,940.0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51,940.0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50,024.8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44,334.4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50,640.0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50,640.0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1,462.6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1,430.0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1,560.0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1,560.0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1,112.3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1,218.1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ქონების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292,228.2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60,842.1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28,750.0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28,750.0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110,051.2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9,241.8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28,750.0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28,750.0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2,854.7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2,854.5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182,177.0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51,600.2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მეწარმეობის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39,348.4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39,229.1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52,940.0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52,940.0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39,286.4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39,168.9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52,890.0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52,890.0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1,039.8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1,262.8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1,860.0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1,860.0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ინოვაციებისა და ტექნოლოგიების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6,050.1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3,841.9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4,956.7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3,757.3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4,670.0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841.3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261.0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ნავთობისა და გაზის სექტორის რეგულირება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496.5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4,659.0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6,482.4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4,659.0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6,482.4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6,668.6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7,363.3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6,668.6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7,363.3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ეროვნული ინოვაციების ეკოსისტემის პროექტი (IBRD)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3,301.5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2,580.8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8,700.0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720.6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ვარდნილისა და ენგურის ჰიდროელექტროსადგურების რეაბილიტაციის პროექტი (EBRD,EIB,EU)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11,438.4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2,588.3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815.6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11,438.4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1,772.7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სასისტემო მნიშვნელობის ელექტროგადამცემი ქსელის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112,414.2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34,269.5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CC2C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</w:t>
            </w:r>
            <w:r w:rsidR="00CC2CEC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</w:t>
            </w:r>
            <w:r w:rsidR="006601B7"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10,600.0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2,738.2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</w:t>
            </w:r>
            <w:r w:rsidR="006601B7"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</w:t>
            </w:r>
            <w:r w:rsidR="006601B7"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109,676.0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34,269.5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10,600.0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ელექტროგადამცემი ქსელის გაძლიერების პროექტი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38,820.7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16,787.7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</w:t>
            </w:r>
            <w:r w:rsidR="006601B7"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539.2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38,281.5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16,787.7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24 14 01 01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220 კვ ხაზის "ახალციხე-ბათუმი" მშენებლობა (ADB, IBRD, WB)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38,281.5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16,787.7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</w:t>
            </w:r>
            <w:r w:rsidR="006601B7"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</w:tr>
      <w:tr w:rsidR="00CC2CEC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</w:tcPr>
          <w:p w:rsidR="00CC2CEC" w:rsidRPr="006601B7" w:rsidRDefault="00CC2CEC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6" w:type="pct"/>
            <w:shd w:val="clear" w:color="auto" w:fill="auto"/>
            <w:vAlign w:val="center"/>
          </w:tcPr>
          <w:p w:rsidR="00CC2CEC" w:rsidRPr="00CC2CEC" w:rsidRDefault="00CC2CEC" w:rsidP="00CC2CEC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CC2CEC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CC2CEC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CC2CEC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CC2CEC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C2CEC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C2CEC" w:rsidRPr="006601B7" w:rsidRDefault="00CC2CEC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38,281.5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16,787.7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24 14 01 02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ელექტროენერგეტიკული სექტორის განვითარების შეფასება (ADB, IBRD, WB)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539.2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539.2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ელექტროგადამცემი ქსელის გაფართოების ღია პროგრამა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66,330.8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17,481.9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2,199.0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64,131.8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17,481.9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24 14 02 01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 კვ ეგხ-ის "ქსანი-სტეფანწმინდა" მშენებლობა (EBRD, EC, KfW, WB)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36,000.2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12,405.5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36,000.2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12,405.5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24 14 02 02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ელექტროგადამცემი ხაზი "ჯვარი ხორგა" (EBRD, EC, KfW, WB)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30,330.7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5,076.3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2,199.0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28,131.7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5,076.3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რეგიონალური ელექტროგადაცემის გაუმჯობესების პროექტი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7,262.6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7,262.6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ჩრდილოეთის რგოლი (EBRD), ნამახვანი - წყალტუბო - ლაჯანური(EBRD)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 მგვარ რეაქტორი ქ/ს ზესტაფონში (EBRD)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5,120.7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5,120.7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24 14 03 08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რეგიონალური ელექტროგადაცემის გაუმჯობესების პროექტი (ADB, KfW)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2,141.9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2,141.9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ელექტროენერგიითა და ბუნებრივი აირით მომარაგების გაუმჯობესება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72,446.6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5,116.1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2,230.8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5,116.1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215.8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საზღვაო პროფესიული განათლების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599.1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741.2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ბაქო - თბილისი - ყარსის სარკინიგზო მაგისტრალის მშენებლობისათვის მარაბდა - ახალქალაქი - კარწახის მონაკვეთზე კერძო საკუთრებაში არსებული მიწების გამოსყიდვა-კომპენსაცია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24 19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ანაკლიის ღრმაწყლოვანი პორტის მშენებლობისათვის ანაკლიის ტერიტორიაზე (სამოქმედო გეგმის ფარგლებში) კერძო საკუთრებაში არსებული მიწების გამოსყიდვა-კომპენსაცია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24 20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ელექტროენერგეტიკის ბაზრის ახალი კონცეფციის შემუშავება (EBRD)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488.3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1,355,746.4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1,668,777.2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1,138,045.0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19,150.0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842,805.0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391.0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339.0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473,976.6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177,463.5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357,800.0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337,990.0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5,150.0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14,660.0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7,916.1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8,989.0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10,865.0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10,865.0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656,666.0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1,302,619.6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1,476,300.0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800,055.0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14,000.0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662,245.0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211,588.7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188,694.1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165,900.0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165,900.0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13,515.1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რეგიონებისა და ინფრასტრუქტურის განვითარების პოლიტიკის შემუშავება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5,228.7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6,458.0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169.0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165.0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5,181.7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6,434.7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8,330.0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8,330.0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3,119.2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3,617.7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4,885.0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4,885.0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საგზაო ინფრასტრუქტურის გაუმჯობესების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873,826.2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1,204,329.6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1,302,050.0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752,450.0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8,050.0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541,550.0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203,890.2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151,681.7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125,920.0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114,310.0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11,560.0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4,797.0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5,236.3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5,980.0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5,980.0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656,471.1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1,052,647.9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1,176,130.0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638,140.0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529,990.0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13,465.0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25 02 01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პროგრამების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6,625.8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7,382.2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6,282.3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7,266.8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4,797.0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5,236.3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5,980.0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5,980.0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343.5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25 02 02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მშენებლობა და მოვლა-შენახვა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405,979.2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468,916.1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588,200.0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501,700.0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86,500.0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105,668.8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121,392.7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101,300.0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286,845.4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347,523.4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486,900.0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406,500.0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80,400.0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13,465.0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25 02 03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ჩქაროსნული ავტომაგისტრალების მშენებლობა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461,221.3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728,031.4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705,650.0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242,550.0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8,050.0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455,050.0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91,939.1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23,022.2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16,620.0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11,110.0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5,460.0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369,282.2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705,009.2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689,030.0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231,440.0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449,590.0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რეგიონული და მუნიციპალური ინფრასტრუქტურის რეაბილიტაცია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249,698.3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246,977.6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258,200.0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118,745.0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134,855.0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243,760.3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17,444.1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135.1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228,875.7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217,600.0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84,845.0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131,755.0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5,794.2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წყალმომარაგების ინფრასტრუქტურის აღდგენა-რეაბილიტაცია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184,304.8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195,229.0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262,425.0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165,425.0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11,585.3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148.6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92,000.0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92,000.0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14,787.8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172,719.4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180,292.6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165,425.0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165,425.0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მყარი ნარჩენების მართვის პროგრამა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42,606.0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9,861.0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19,425.0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17,450.0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9,531.0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1,754.4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18,950.0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17,450.0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362.9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33,075.0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7,743.7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475.0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იძულებით გადაადგილებული პირების მხარდაჭერა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5,922.0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5,922.0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ინფრასტრუქტურის მშენებლობა და რეაბილიტაცია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81,500.0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72,000.0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72,000.0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209,564.5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200,316.2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191,130.0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189,030.0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5,752.0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5,212.0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5,098.0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5,098.0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156,205.6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171,751.6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163,740.0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161,640.0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75,094.8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74,223.6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78,147.0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78,147.0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26,227.6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28,564.6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27,390.0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27,390.0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27,131.2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მართვა, მათ შორის, სისხლის სამართლის სისტემის რეფორმის განხორციელება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43,242.7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28,686.2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18,490.0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18,490.0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201.0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15,580.1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26,748.4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18,420.0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18,420.0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3,856.4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4,026.2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930.4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1,937.8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26,732.1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სტანდარტების შესაბამისი პენიტენციური სისტემის ჩამოყალიბება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135,655.2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143,045.6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146,745.0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146,745.0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4,587.0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4,175.0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4,070.0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4,070.0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114,258.9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119,053.5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121,745.0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121,745.0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60,411.8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60,405.1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62,335.0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62,335.0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21,002.6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23,992.1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26 02 01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პენიტენციური სისტემის მართვა და ბრალდებულთა/მსჯავრდებულთა ყოფითი პირობების გაუმჯობესება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109,972.6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113,653.5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116,245.0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116,245.0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4,587.0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4,175.0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4,070.0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4,070.0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109,578.9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113,653.5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116,245.0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116,245.0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60,411.8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60,405.1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62,335.0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62,335.0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26 02 02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ბრალდებულთა და მსჯავრდებულთა ეკვივალენტური სამედიცინო მომსახურებით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4,680.0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5,400.0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4,680.0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5,400.0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26 02 03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პენიტენციური სისტემის ინფრასტრუქტურის გაუმჯობესება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21,002.6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23,992.1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21,002.6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23,992.1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საარქივო ფონდის დაცულობის, მომსახურების თანამედროვე ტექნოლოგიების დანერგვის და დოკუმენტების ხელმისაწვდომობის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7,194.4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4,853.2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7,450.0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7,450.0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5,190.1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4,477.9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6,280.0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6,280.0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3,554.7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3,557.4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4,246.0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4,246.0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2,004.3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375.3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სამინისტროს თანამშრომელთა და სხვა დაინტერესებული პირების გადამზადება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2,818.9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2,635.8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2,813.1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2,631.1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2,780.0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2,780.0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1,083.4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1,084.2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1,215.0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1,215.0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ელექტრონული მმართველობის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2,509.8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2,909.5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2,502.3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2,427.5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1,238.2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1,105.0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482.0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26 06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დანაშაულის პრევენცია, პრობაციის სისტემის განვითარება და ყოფილ პატიმართა რესოციალიზაცია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7,397.4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6,830.0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7,265.6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6,691.4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6,550.0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6,550.0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4,751.4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4,045.7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4,251.0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4,251.0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126.5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138.6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იუსტიციის სახლის მომსახურებათა განვითარება და ხელმისაწვდომობა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3,866.3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4,303.6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3,569.9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3,938.6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296.5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მიწის ბაზრის განვითარება (WB)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1,732.3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974.0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2,412.5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ერთიანი სახელმწიფო საინფორმაციო ტექნოლოგიების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199.0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სერვისების განვითარების სააგენტოს მომსახურებათა განვითარება და ხელმისაწვდომობა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3,935.9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3,646.9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3,290.4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2,665.4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645.5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981.5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რეესტრის ეროვნული სააგენტოს მომსახურებათა განვითარება და ხელმისაწვდომობა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3,548,393.4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3,688,462.4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3,978,400.0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3,978,400.0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3,469.0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2,876.0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2,667.0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2,667.0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3,460,267.8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3,573,553.2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3,930,965.0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3,930,965.0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37,469.3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35,469.2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33,210.0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33,210.0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86,815.1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114,909.1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47,435.0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47,435.0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1,310.5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ტერიტორიებიდან დევნილთა, შრომის, ჯანმრთელობისა და სოციალური დაცვის პროგრამების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69,469.8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65,314.7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57,803.0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57,803.0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3,469.0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2,876.0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2,667.0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2,667.0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67,617.3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62,310.7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57,306.0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57,306.0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37,326.5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35,307.8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33,210.0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33,210.0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1,773.1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27 01 01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ტერიტორიებიდან დევნილთა, შრომის, ჯანმრთელობისა და სოციალური დაცვის სფეროში პოლიტიკის შემუშავება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17,487.5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15,794.6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11,850.0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11,850.0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237.0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237.0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17,181.1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15,627.6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11,755.0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11,755.0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7,890.9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7,263.9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305.8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სამედიცინო საქმიანობის რეგულირების პროგრამა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3,349.6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3,515.6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174.0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174.0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174.0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174.0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3,347.6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3,515.6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2,358.0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2,383.3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2,930.0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2,930.0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დაავადებათა კონტროლისა და ეპიდემიოლოგიური უსაფრთხოების პროგრამის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15,264.4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17,803.8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11,258.0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11,258.0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14,818.6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16,257.8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11,228.0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11,228.0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5,867.7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6,500.7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3,508.0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3,508.0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417.6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1,546.0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და ჯანმრთელობის დაცვის პროგრამების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21,996.5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22,765.9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26,290.0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26,290.0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1,996.0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1,962.0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1,843.0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1,843.0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21,153.9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21,873.8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25,970.0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25,970.0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16,538.1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16,853.2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18,976.0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18,976.0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841.1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892.1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6,986.9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2,038.8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574.0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6,817.9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1,801.1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1,088.0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1,088.0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3,408.1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748.8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806.0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806.0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164.5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საგანგებო სიტუაციების კოორდინაციისა და გადაუდებელი დახმარების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2,426.6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2,812.4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2,375.2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2,651.3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2,585.0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2,585.0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1,122.4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1,415.8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27 01 07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საარსებო წყაროებით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1,958.3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1,923.0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141.3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142.0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სოციალური დაცვა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2,400,747.3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2,439,064.9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2,783,892.0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2,783,892.0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2,400,702.7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2,438,983.2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2,783,787.0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2,783,787.0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27 02 01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საპენსიო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1,685,878.0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1,716,759.8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1,925,000.0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1,925,000.0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1,685,839.3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1,716,759.8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1,925,000.0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1,925,000.0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27 02 02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მიზნობრივი ჯგუფების სოციალური დახმარება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649,510.1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643,349.4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770,002.0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770,002.0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649,504.1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643,349.4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770,002.0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770,002.0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27 02 03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რეაბილიტაცია და ბავშვზე ზრუნვა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23,449.1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26,500.8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35,890.0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35,890.0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23,449.1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26,500.8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35,890.0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35,890.0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27 02 04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შეღავათები მაღალმთიან დასახლებაში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41,910.2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46,391.2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41,910.2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46,391.2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27 02 05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6,063.8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5,982.1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ჯანმრთელობის დაცვა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964,119.5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1,031,573.0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1,044,565.0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1,044,565.0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952,365.8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1,029,223.5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1,044,332.0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1,044,332.0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142.8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10,568.6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2,349.6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1,185.1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საყოველთაო ჯანმრთელობის დაცვა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709,694.4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760,375.1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709,694.4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760,375.1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ჯანმრთელობის დაცვა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96,089.6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91,676.0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85,106.4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89,961.8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89,300.0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89,300.0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142.8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10,053.8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1,714.2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929.4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დაავადებათა ადრეული გამოვლენა და სკრინინგი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1,425.2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1,289.8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1,425.2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1,289.8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იმუნიზაცია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17,926.8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21,802.8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17,673.9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21,128.2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252.9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ეპიდზედამხედველობა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1,551.7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1,671.4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1,551.7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1,671.4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სისხლი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1,553.4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1,469.5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1,553.4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1,469.5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ჯანდაცვის, გარემოსა და პროფესიულ დაავადებათა ჯანმრთელობის სფეროში არსებული ვალდებულებების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226.5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226.5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ტუბერკულოზის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21,017.5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20,370.0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15,670.0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16,387.0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19,406.8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15,670.0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56.2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4,493.0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963.2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137.5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აივ ინფექციის/შიდსის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21,885.7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21,504.5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15,812.0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21,462.1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12,520.0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12,520.0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102.4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5,281.8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42.5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791.9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დედათა და ბავშვთა ჯანმრთელობა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4,310.8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5,885.1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4,284.7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5,885.1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ნარკომანიით დაავადებულ პაციენტთა მკურნალობა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5,207.8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8,456.0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5,207.8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8,456.0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ჯანმრთელობის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1,181.9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1,181.9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C ჰეპატიტის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9,513.1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6,368.9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9,513.1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6,335.0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27 03 02 12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ინფექციური დაავადებების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11,315.6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1,449.6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11,315.6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1,449.6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მოსახლეობისათვის სამედიცინო მომსახურების მიწოდება პრიორიტეტულ სფეროებში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157,939.8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179,351.0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200,365.0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200,365.0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157,347.1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178,715.7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200,232.0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200,232.0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635.3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ფსიქიკური ჯანმრთელობა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15,793.5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20,550.2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15,793.5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20,550.2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დიაბეტის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10,478.6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11,290.4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10,478.6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11,290.4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ბავშვთა ონკოჰემატოლოგიური მომსახურება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დიალიზი და თირკმლის ტრანსპლანტაცია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35,128.7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33,811.4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36,340.0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36,340.0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35,128.7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33,811.4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36,340.0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36,340.0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ინკურაბელურ პაციენტთა პალიატიური მზრუნველობა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1,770.8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2,851.7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1,770.8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2,851.7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იშვიათი დაავადებების მქონე და მუდმივ ჩანაცვლებით მკურნალობას დაქვემდებარებულ პაციენტთა მკურნალობა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5,996.6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8,534.2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5,996.6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8,534.2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სასწრაფო, გადაუდებელი დახმარება და სამედიცინო ტრანსპორტირება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34,415.1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39,777.4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44,725.0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44,725.0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33,823.2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39,142.1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44,592.0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44,592.0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635.3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ექიმი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25,041.2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25,346.0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25,040.9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25,346.0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რეფერალური მომსახურება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23,800.8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26,874.3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23,800.3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26,874.3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თავდაცვის ძალებში გასაწვევ მოქალაქეთა სამედიცინო შემოწმება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698.4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827.8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698.4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27 03 03 11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ქრონიკული დაავადებების სამკურნალო მედიკამენტებით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2,686.7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7,616.9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2,686.7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7,616.9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დიპლომისშემდგომი სამედიცინო განათლება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126.5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170.9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27 03 05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ტუბერკულოზთან ბრძოლის რეგიონალური პროგრამა (II ფაზა) (KfW)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269.3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173.4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სამედიცინო დაწესებულებათა რეაბილიტაცია და აღჭურვა 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20,639.7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23,300.9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11,627.6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9,016.4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9,012.1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14,284.5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შრომისა და დასაქმების სისტემის რეფორმების პროგრამა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2,455.6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3,287.1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2,449.9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3,228.2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4,290.0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4,290.0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27 06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იძულებით გადაადგილებულ პირთა და მიგრანტთა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90,961.5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125,921.7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67,850.0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67,850.0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25,504.5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30,791.2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65,455.7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95,130.5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27 06 01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სარეინტეგრაციო დახმარება საქართველოში დაბრუნებული მიგრანტებისათვის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27 06 02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ეკომიგრანტთა მიგრაციის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3,101.7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4,063.1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3,101.7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4,063.1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27 06 03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განსახლების ადგილებში დევნილთა შენახვა და მათი საცხოვრებელი პირობების გაუმჯობესება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87,269.8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121,208.6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62,700.0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21,812.8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26,078.1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65,455.7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95,130.5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119,367.0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143,707.1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143,500.0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143,500.0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835.0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835.0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784.0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784.0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118,130.8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125,242.7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141,490.0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141,490.0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9,393.1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9,308.1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9,915.0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9,915.0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1,181.3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18,464.4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პოლიტიკის განხორციელება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119,050.4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143,140.5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142,955.0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142,955.0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830.0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830.0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779.0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779.0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117,829.7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124,699.6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140,950.0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140,950.0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9,294.2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9,234.0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9,795.0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9,795.0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1,165.9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18,440.9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28 01 01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პოლიტიკის დაგეგმვა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112,897.8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135,357.4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134,085.0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134,085.0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810.0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810.0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759.0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759.0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111,677.7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117,131.0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133,085.0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133,085.0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8,929.0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8,910.1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1,165.4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18,226.3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28 01 02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ორგანიზაციებში არსებული ფინანსური ვალდებულებების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5,255.8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5,925.0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5,690.0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5,690.0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5,255.8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5,925.0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5,690.0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5,690.0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28 01 03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ხელშეკრულებების და სხვა დოკუმენტების თარგმნა და დამოწმება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117.7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117.7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48.5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28 01 04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დიასპორული პოლიტიკა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748.4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28 01 05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ევროპულ და ევროატლანტიკურ სტრუქტურებში საქართველოს ინტეგრაციის თაობაზე საზოგადოების ინფორმირება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984.8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983.2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314.2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275.4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მოხელეთა კვალიფიკაციის ამაღლება საერთაშორისო ურთიერთობების დარგში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566.6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301.1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543.1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74.1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770,019.6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814,737.7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835,000.0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42,251.0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41,992.0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41,896.0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41,896.0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708,506.8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662,945.7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631,523.0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631,523.0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367,530.1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365,940.4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376,394.0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376,394.0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49,205.2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131,679.1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203,477.0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188,477.0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11,663.5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20,112.9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თავდაცვის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452,186.9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307,468.8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314,250.0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314,250.0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37,850.0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37,893.0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37,893.0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37,893.0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446,636.2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307,425.4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314,220.0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314,220.0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312,812.1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283,056.7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296,300.0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296,300.0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4,921.9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სამხედრო განათლება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38,561.3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43,541.3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46,860.0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46,860.0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1,849.0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1,668.0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1,670.0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37,751.3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42,548.9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46,183.0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46,183.0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32,222.8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35,833.4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39,208.0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39,208.0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992.4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ჯანმრთელობის დაცვა და სოციალური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51,919.9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52,555.2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55,450.0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55,450.0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547.0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544.0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446.0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446.0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51,533.6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52,063.2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52,590.0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52,590.0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4,143.9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3,506.6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4,545.0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4,545.0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386.3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2,860.0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2,860.0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29 04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მართვის, კონტროლის, კავშირგაბმულობისა და კომპიუტერული სისტემები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8,431.8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14,143.0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3,209.6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4,093.4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4,404.0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4,404.0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535.5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5,222.2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10,049.6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5,096.0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5,096.0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ინფრასტრუქტურის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38,593.3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20,168.3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2,043.4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1,222.0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36,549.9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18,946.3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25,700.0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სამშვიდობო მისიები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38,422.5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38,207.3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42,750.0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42,750.0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38,422.5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38,207.3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41,195.0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41,195.0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663.7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310.8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კვლევა და სამხედრო მრეწველობის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40,541.5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50,353.3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33,530.0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33,530.0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1,956.0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1,856.0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1,856.0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1,856.0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27,654.8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27,556.5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27,590.0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27,590.0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17,018.0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16,614.7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8,016.0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8,016.0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1,223.2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2,683.9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5,940.0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5,940.0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11,663.5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20,112.9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თავდაცვის შესაძლებლობების შენარჩუნება/განვითარება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124,550.4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141,200.0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141,200.0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26,968.6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97,581.9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141,200.0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141,200.0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ლოჯისტიკური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2,282.9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140,868.9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149,960.0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149,960.0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2,176.0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139,979.3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144,541.0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144,541.0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121.3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26,082.7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26,670.0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26,670.0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889.6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5,419.0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5,419.0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შეიარაღებული ძალების შესაძლებლობის გაძლიერება (SG)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99,079.5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22,881.1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99,079.5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22,881.1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611,528.8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690,530.2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</w:t>
            </w:r>
            <w:r w:rsidR="00670B3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</w:t>
            </w:r>
            <w:r w:rsidR="00670B3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30,013.0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29,871.0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29,418.0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29,418.0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582,470.8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601,683.2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</w:t>
            </w:r>
            <w:r w:rsidR="00670B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,264.0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</w:t>
            </w:r>
            <w:r w:rsidR="00670B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,264.0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399,012.4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416,982.7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467,825.0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467,825.0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28,707.2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88,847.0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</w:t>
            </w:r>
            <w:r w:rsidR="00670B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,336.0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</w:t>
            </w:r>
            <w:r w:rsidR="00670B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,336.0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წესრიგი და საერთაშორისო თანამშრომლობის განვითარება/გაღრმავება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437,710.7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489,722.6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</w:t>
            </w:r>
            <w:r w:rsidR="00670B3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</w:t>
            </w:r>
            <w:r w:rsidR="00670B3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19,855.0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19,855.0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19,854.0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19,854.0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424,031.9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442,402.8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</w:t>
            </w:r>
            <w:r w:rsidR="00670B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83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,060.0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</w:t>
            </w:r>
            <w:r w:rsidR="00670B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83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,060.0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286,866.2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307,967.0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342,000.0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342,000.0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13,389.3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47,319.8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</w:t>
            </w:r>
            <w:r w:rsidR="00670B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,980.0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70B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</w:t>
            </w:r>
            <w:r w:rsidR="00670B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,980.0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საზღვრის დაცვა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87,033.3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93,748.9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3,657.0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3,657.0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3,657.0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3,657.0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75,739.6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77,841.8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54,209.0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53,699.3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11,293.6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15,907.1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ფიზიკურ და იურიდიულ პირთა (მათ შორის, ქონების), დიპლომატიური წარმომადგენლობების, ეროვნული საგანძურის დაცვის და უსაფრთხოების დონის ამაღლება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9,481.2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9,614.5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1,293.0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1,178.0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1,178.0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1,178.0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9,425.2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9,572.4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10,110.0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10,110.0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8,403.8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7,983.1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8,195.0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8,195.0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სამართალდამცავი სტრუქტურებისათვის მაღალკვალიფიციური კადრების მომზადება, გადამზადება, საარქივო ფონდების დიგიტალიზაცია, სამეცნიერო-კვლევითი საქმიანობა და მოქალაქეთა მომსახურება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6,754.4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6,429.5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150.0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6,292.5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5,485.7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2,739.6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2,497.5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425.6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943.8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5,168.5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4,827.8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5,164.5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4,379.1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630.0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585.4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სამოქალაქო უსაფრთხოების დონის ამაღლება, სახელმწიფო მატერიალური რეზერვების შექმნა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65,380.7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86,186.9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97,600.0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97,600.0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5,022.0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5,022.0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4,573.0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4,573.0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61,817.1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62,001.3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67,594.0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67,594.0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46,163.8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44,250.6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3,558.7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24,185.6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30,006.0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30,006.0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368,068.7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263,009.2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340,100.0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312,215.0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10,155.0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17,730.0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3,262.0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3,568.0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3,467.0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3,467.0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224,630.8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213,553.7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322,094.0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298,929.0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5,635.0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17,530.0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40,659.5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42,580.8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42,842.0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42,222.0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620.0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14,867.1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16,589.5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18,006.0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13,286.0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4,520.0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128,552.3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32,865.9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და სოფლის მეურნეობის განვითარების პროგრამა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16,930.6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14,891.3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16,072.0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16,072.0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571.0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521.0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454.0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454.0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15,831.7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14,524.0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15,567.0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15,567.0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10,514.7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8,969.9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9,612.0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9,612.0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1,098.8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31 01 01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და სოფლის მეურნეობის განვითარების პოლიტიკის შემუშავება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11,839.9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9,343.5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10,172.0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10,172.0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292.0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10,745.9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9,056.2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9,907.0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9,907.0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7,075.2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5,644.4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6,282.0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6,282.0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1,094.1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31 01 02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განვითარების პროგრამის მართვა და ადმინისტრირება რეგიონებში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3,945.5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3,870.8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244.0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3,945.5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3,870.8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3,439.5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3,325.5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3,330.0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3,330.0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31 01 03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აგროსასურსათო პროდუქციის პოპულარიზაცია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1,078.1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1,448.9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1,078.1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1,448.9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31 01 04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ბიოლოგიური მრავალფეროვნების დაცვის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31 01 05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ნარჩენებისა და ქიმიური ნივთიერებების მართვის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31 01 06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გარემოსდაცვითი ცნობიერების ამაღლების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სურსათის უვნებლობა, მცენარეთა დაცვა და ეპიზოოტიური კეთილსაიმედოობა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56,752.0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39,764.2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67,586.0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67,586.0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657.0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657.0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53,985.0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36,614.0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67,246.0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67,246.0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8,147.9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8,583.5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8,063.0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8,063.0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2,767.0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3,150.2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მევენახეობა-მეღვინეობის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24,357.6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9,168.1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13,830.0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13,830.0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24,185.1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9,051.1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13,730.0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13,730.0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844.3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845.0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116.9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დარგში სამეცნიერო-კვლევითი ღონისძიებების განხორციელება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5,038.0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6,041.8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5,492.0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5,492.0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4,432.7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4,558.9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1,818.5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1,779.4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1,785.0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1,785.0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952.9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897.0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897.0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ერთიანი აგროპროექტი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115,613.7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101,688.7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104,190.0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104,190.0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139.0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139.0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73,696.7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85,488.7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104,160.0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104,160.0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3,517.2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3,730.3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3,930.0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3,930.0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41,917.0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16,200.0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პროექტების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23,536.4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20,415.5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139.0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139.0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3,536.4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4,215.5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3,517.2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3,730.3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3,930.0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3,930.0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16,200.0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შეღავათიანი აგროკრედიტები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48,480.2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60,160.0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48,480.2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60,160.0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56,800.0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აგროდაზღვევის უზრუნველყოფის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7,108.1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4,787.5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7,108.1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4,787.5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დანერგე მომავალი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10,960.6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9,562.8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10,960.6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9,562.8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ჩაი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795.3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795.3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პროდუქციის გადამამუშავებელი საწარმოების თანადაფინანსება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2,950.2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5,967.6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2,950.2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5,967.6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ფერმათა/ფერმერთა რეგისტრაციის პროექტი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იმერეთის აგროზონა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მოსავლის ამღები ტექნიკის თანადაფინანსების პროექტი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31 05 10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ტექნიკური დახმარების და მარკეტინგის პროექტი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31 05 11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სასოფლო-სამეურნეო ტექნიკის სესხისა და ლიზინგის ვალდებულებების დაფარვა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21,917.0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21,917.0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სასოფლო-სამეურნეო კოოპერატივების ხელშეწყობის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8,948.6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11,111.5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6,484.0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6,484.0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8,910.4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6,378.7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6,424.0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6,424.0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504.6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4,732.8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სისტემების მოდერნიზაცია და აგროსექტორის განვითარების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106,518.0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45,962.7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54,660.0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5,510.0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17,730.0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19,882.7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27,699.0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76,550.0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4,520.0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17,530.0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2,127.8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990.0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86,635.3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16,135.9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31 07 01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სისტემების რეაბილიტაცია და ტექნიკის შეძენა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66,700.0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66,700.0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31 07 02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ინფრასტრუქტურის მიმდინარე ტექნიკური ექსპლუატაცია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14,500.0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14,500.0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31 07 03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ირიგაციისა და დრენაჟის სისტემების გაუმჯობესება (WB)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17,639.8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13,887.9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1,438.6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1,633.4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10,800.0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16,201.2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11,900.5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31 07 04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მოდერნიზაციის, ბაზარზე წვდომისა და მდგრადობის პროექტი (GEF, IFAD)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8,752.8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17,038.9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13,250.0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5,270.0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6,730.0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5,444.1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11,565.6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4,280.0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6,730.0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1,773.8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990.0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3,308.7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3,699.5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31 07 05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ზემო სამგორის სარწყავი სისტემის რეაბილიტაცია (ORIO)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535.9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425.3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535.9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გარემოსდაცვითი ზედამხედველობა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10,050.1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11,136.6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391.0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411.0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8,962.8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10,002.4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14,815.0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14,815.0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5,857.9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6,288.0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9,652.0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9,652.0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1,087.3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1,134.2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4,205.0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4,205.0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დაცული ტერიტორიების სისტემის ჩამოყალიბება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11,710.1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8,504.1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11,520.0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6,875.0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4,645.0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470.0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574.0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573.0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573.0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4,562.4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5,827.4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5,645.0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1,115.0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2,717.4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3,351.6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3,955.0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3,335.0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620.0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7,147.7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2,676.7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5,875.0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3,530.0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სატყეო სისტემის ჩამოყალიბება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8,452.2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10,195.1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10,395.0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10,395.0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776.0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972.0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7,250.3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9,717.9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5,564.0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6,899.8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2,362.0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2,362.0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1,195.1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ველური ბუნების ეროვნული სააგენტოს სისტემის ჩამოყალიბება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815.7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355.7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163.9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170.6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31 12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გარემოსდაცვითი ინფორმაციის ხელმისაწვდომობისა და გარემოსდაცვითი განათლების ხელშეწყობის პროგრამა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1,928.3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2,090.2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4,641.0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4,641.0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1,408.1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1,419.1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4,561.0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4,561.0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329.0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321.1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1,151.0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1,151.0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520.3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31 13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ბირთვული და რადიაციული უსაფრთხოების დაცვა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904.3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1,014.4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867.5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999.8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986.0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986.0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518.5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541.4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638.0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638.0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31 14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სფეროში მონიტორინგი, პროგნოზირება და პრევენცია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624.8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624.8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161.5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552.0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1,397,210.7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1,511,780.3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1,639,500.0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1,575,600.0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63,900.0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9,982.0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8,474.0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8,263.0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8,263.0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1,292,676.0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1,345,901.1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1,457,301.0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1,433,826.0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23,475.0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80,825.7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79,465.9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81,440.0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81,440.0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62,092.7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149,404.0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182,199.0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141,774.0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40,425.0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39,993.2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16,475.2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2,448.8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განათლების, მეცნიერების, კულტურისა და სპორტის სფეროში სახელმწიფო პოლიტიკის შემუშავება და პროგრამების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55,727.1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37,749.5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35,159.0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35,159.0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972.0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852.0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54,962.4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34,846.3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32,319.0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32,319.0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15,040.9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13,621.3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15,432.0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15,432.0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742.2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2,903.2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2,840.0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2,840.0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სკოლამდელი და ზოგადი განათლება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660,908.9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702,334.6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845,460.0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845,460.0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660,647.7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699,252.8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827,971.0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827,971.0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2,457.1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2,007.7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2,182.0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2,182.0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3,081.8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17,489.0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17,489.0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სკოლების დაფინანსება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575,659.9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596,139.4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712,230.0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712,230.0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575,659.9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596,139.4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712,230.0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712,230.0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მასწავლებელთა პროფესიული განვითარების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12,490.9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12,619.0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11,755.0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11,755.0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12,427.0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12,507.4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11,730.0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11,730.0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638.9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618.9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12,518.6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12,550.4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17,755.0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17,755.0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12,321.3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12,538.1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17,645.0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17,645.0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1,818.3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1,388.8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1,532.0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1,532.0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32 02 03 01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უზრუნველყოფის პროგრამის ადმინისტრირება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12,518.6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12,550.4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2,496.0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2,496.0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12,321.3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12,538.1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2,386.0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2,386.0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1,818.3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1,388.8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1,532.0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1,532.0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32 02 03 02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15,259.0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15,259.0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15,259.0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15,259.0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წარმატებულ მოსწავლეთა წახალისება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633.1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562.3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633.1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562.3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განსაკუთრებით ნიჭიერ მოსწავლეთა საგანმანათლებლო და საცხოვრებელი პირობებით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204.3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204.3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მოსწავლეების სახელმძღვანელოებით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9,308.1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23,558.9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9,308.1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23,558.9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დავისვენოთ და ვისწავლოთ ერთად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2,462.7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1,318.2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2,462.7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1,318.2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32 02 08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რეგიონების მასწავლებლებისა და ადმინისტრაციულ-ტექნიკური პერსონალის ფინანსური დახმარება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3,134.8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3,147.5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3,134.8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3,147.5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ბრალდებული და მსჯავრდებული პირებისათვის ზოგადი განათლების მიღების ხელმისაწვდომობა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169.2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169.2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სასწავლო გეგმის განვითარება და დანერგვის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440.3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440.3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სკოლის მოსწავლეების ტრანსპორტით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22,343.8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17,009.4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22,343.8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32 02 12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პროგრამა "ჩემი პირველი კომპიუტერი"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24,005.3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24,361.9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27,920.0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27,920.0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24,005.3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24,361.9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27,920.0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27,920.0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32 02 13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2,853.0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1,797.2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2,853.0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1,797.2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32 02 14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რეფორმის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25,315.0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25,315.0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7,961.0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7,961.0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17,354.0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17,354.0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32 02 15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ელექტრონული სწავლება (eLearning)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1,324.9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90.1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1,234.8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32 02 16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საგანმანათლებლო დაწესებულებების ინფორმაციულ - საკომუნიკაციო ტექნოლოგიებით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42.5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1,723.0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პროფესიული განათლება 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31,574.8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32,179.0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48,690.0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48,690.0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30,701.7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30,969.5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47,570.0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47,570.0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882.8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820.6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872.9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1,209.5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32 03 01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განათლების განვითარების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28,927.8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29,389.9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108.0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102.0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28,138.9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28,265.1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613.4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550.7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788.7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1,124.8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32 03 02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მსჯავრდებული პირებისათვის და ყოფილი პატიმრებისათვის პროფესიული განათლების მიღების ხელმისაწვდომობა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32 03 03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ეროვნული უმცირესობების პროფესიული გადამზადება 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2,454.2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2,664.6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2,370.0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2,580.0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269.4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270.0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84.7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განათლება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135,865.4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170,481.7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168,960.0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168,960.0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1,492.0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1,320.0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1,314.0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1,314.0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131,066.3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165,121.5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167,459.0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167,459.0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12,742.6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12,778.7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13,006.0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13,006.0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4,746.7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5,360.1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1,501.0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გამოცდების ორგანიზება 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11,628.0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11,499.3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168.0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11,457.4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11,342.6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11,745.0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11,745.0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3,157.8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3,057.4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156.6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სასწავლო, სამაგისტრო გრანტები და ახალგაზრდების წახალისება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93,068.6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124,634.9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135,185.0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135,185.0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93,068.6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124,606.2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135,185.0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135,185.0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განათლების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საზღვარგარეთ განათლების მიღების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6,771.4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7,675.2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6,732.9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7,665.8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298.6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320.5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381.0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381.0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 ტერიტორიებზე მცხოვრები მოსახლეობის მიერ უმაღლესი განათლების მიღების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32 04 06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უმაღლესი საგანმანათლებლო დაწესებულებების ხელშეწყობა 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24,246.1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26,519.1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14,560.0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14,560.0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1,312.0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1,165.0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1,160.0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1,160.0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19,656.1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21,353.8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13,259.0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13,259.0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9,286.2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9,400.9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9,425.0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9,425.0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4,537.5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5,165.4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მეცნიერებისა და სამეცნიერო კვლევების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61,421.6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63,800.1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65,470.0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65,470.0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458.0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453.0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444.0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444.0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58,031.0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60,632.9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65,333.0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65,333.0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4,463.2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4,430.5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3,053.3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3,167.2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გრანტების გაცემისა და სამეცნიერო კვლევების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33,669.9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31,787.6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33,180.0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33,180.0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32,910.2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30,902.5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33,160.0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33,160.0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716.1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714.6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753.0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753.0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759.7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885.1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დაწესებულებების პროგრამები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4,883.7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4,433.6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373.0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4,322.4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4,342.7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4,114.0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4,114.0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2,842.1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2,816.2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2,757.0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2,757.0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223.9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სოფლის მეურნეობის მეცნიერებათა აკადემიის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1,118.0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1,097.4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1,055.0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1,028.1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905.0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899.6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კვლევების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21,318.8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22,661.1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19,312.1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20,545.4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26,650.0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2,006.7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2,115.6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32 05 05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მეცნიერების პოპულარიზაცია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3,820.4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431.3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3,814.2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ინკლუზიური განათლება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4,785.4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4,827.4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17,710.0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17,710.0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4,733.8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4,738.3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17,515.0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17,515.0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ინფრასტრუქტურის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133,001.5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85,942.9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51,954.1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39,404.2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33,045.0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33,045.0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45,942.5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46,238.7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102,455.0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102,455.0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35,104.9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67,509.6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54,711.9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31,944.4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18,655.8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35,565.3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36,056.1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8,231.8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13,395.2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4,851.4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9,088.4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3,380.4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4,306.7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15,815.0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15,815.0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32 07 03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946.2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703.9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407.2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502.8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საგანმანათლებლო და სამეცნიერო დაწესებულებების ინფრასტრუქტურის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13,999.3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4,256.3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13,999.3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4,256.3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სკოლების ოპერირებისა და მოვლა-პატრონობის სისტემის განვითარება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2,064.9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2,056.8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კულტურაში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6,246.6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6,246.6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15,990.0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15,990.0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32 07 07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სპორტში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42,069.3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4,564.2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506.5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948.0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11,150.0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6,457.9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3,316.2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35,104.9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ახალგაზრდობის სფეროში სახელმწიფო ხელშეწყობის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3,903.2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5,443.5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63.0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3,885.1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5,419.4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7,390.0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7,390.0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735.9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747.8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სახელოვნებო და სასპორტო დაწესებულებების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6,413.3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6,267.2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867.0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817.0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802.0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802.0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6,396.9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6,224.0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6,629.0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6,629.0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4,407.0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4,397.5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4,416.0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4,416.0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 განვითარების ხელშეწყობა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66,555.7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79,257.7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68,702.0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68,702.0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4,065.0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3,368.0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3,372.0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3,372.0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61,456.4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70,536.7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61,648.0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61,648.0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31,122.0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31,657.9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31,839.0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31,839.0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5,063.8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8,721.0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7,054.0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7,054.0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დაცვა და სამუზეუმო სისტემის სრულყოფა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18,998.6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27,347.7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21,064.0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21,064.0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1,674.0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1,371.0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1,371.0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1,371.0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17,740.8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16,899.8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14,907.0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14,907.0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8,793.9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8,850.5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8,932.0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8,932.0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1,257.0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10,447.9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6,157.0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6,157.0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მასობრივი და მაღალი მიღწევების სპორტის განვითარება და პოპულარიზაცია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104,709.8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151,877.2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116,200.0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116,200.0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102,709.8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151,876.0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116,200.0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116,200.0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180.0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153.3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178.0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178.0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კულტურისა და სპორტის მოღვაწეთა სოციალური დაცვისა და ხელშეწყობის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7,558.7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12,888.7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32,170.0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32,170.0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7,558.7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12,888.7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32,170.0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32,170.0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ათასწლეულის გამოწვევა საქართველოს - მეორე პროექტი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100,898.3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111,357.9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70,345.0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63,900.0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100,831.2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47,090.8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27,145.0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23,475.0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64,267.1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2,775.0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40,425.0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32 15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ტექნიკური უნივერსიტეტის სტრუქტურაში ჰიდროტექნიკური კვლევების ლაბორატორიის ჩამოყალიბების პროექტი (Unicredit Bank)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4,888.3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20,025.2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3,850.0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4,888.3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16,175.2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პროკურატურა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35,633.0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36,581.2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37,270.0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37,270.0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860.0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860.0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33,890.9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34,561.8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24,875.7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24,975.4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25,310.0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25,310.0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1,742.1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2,019.4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2,970.0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2,970.0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დაზვერვის სამსახური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13,484.4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13,491.2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13,484.4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13,491.2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სამსახურის ბიურო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1,411.8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1,483.2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1,360.2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1,451.1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1,588.0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1,588.0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590.6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839.6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1,132.0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1,132.0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იურიდიული დახმარების სამსახური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4,882.2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5,347.7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240.0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4,669.9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5,315.0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3,571.4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3,552.3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ვეტერანების საქმეთა სახელმწიფო სამსახური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6,422.0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5,657.3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106.0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4,999.9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4,941.8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7,310.0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7,310.0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1,887.0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1,763.2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2,430.0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2,430.0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1,422.1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715.5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ფინანსური მონიტორინგის სამსახური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1,807.9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1,623.5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1,222.5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1,606.8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973.1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1,168.0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სოლიდარობის ფონდი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254.6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254.6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230.1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164.4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179.9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186.0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186.0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დაცვის სპეციალური სამსახური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55,273.8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59,773.5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3,634.0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3,634.0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3,634.0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3,634.0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51,459.8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52,072.3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37,423.7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37,659.2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39,885.0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39,885.0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3,814.0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7,701.2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დასაცავ პირთა და ობიექტთა უსაფრთხოების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47,454.2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48,956.7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3,550.0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3,550.0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3,550.0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3,550.0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44,057.2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44,527.1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36,271.2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36,499.6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38,500.0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38,500.0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3,397.0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4,429.6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ობიექტების მოვლა-შენახვა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7,819.6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10,705.6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7,402.6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7,524.0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1,152.5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1,159.6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3,181.6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სახელისუფლებო სპეციალური კავშირგაბმულობის სააგენტო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სახალხო დამცველის აპარატი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6,423.7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7,375.6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123.0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6,317.3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7,060.9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6,290.0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6,290.0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2,965.1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2,987.2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3,390.0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3,390.0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103.8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314.7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საზოგადოებრივი მაუწყებელი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46,572.8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53,124.6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184.0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40,416.3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47,862.3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1,973.3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1,981.5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6,156.3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5,262.3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კონკურენციის სააგენტო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1,816.0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1,861.5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1,809.8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1,861.0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2,150.0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1,310.6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1,249.6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1,450.0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44 00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ყოფილი სამხრეთ ოსეთის ავტონომიური ოლქის ტერიტორიაზე დროებითი ადმინისტრაციულ-ტერიტორიული ერთეულის ადმინისტრაცია - სამხრეთ ოსეთის ადმინისტრაცია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2,454.9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2,431.6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90.0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2,415.0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2,401.9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1,252.0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1,325.0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1,360.0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1,360.0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24,997.9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25,535.4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23,092.6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23,154.4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24,038.0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24,038.0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1,825.4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2,299.1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883.0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883.0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სასულიერო განათლების ხელშეწყობის გრანტი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14,681.0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15,273.5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14,738.0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14,738.0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14,158.6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14,177.4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14,308.0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14,308.0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1,096.1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საქართველოს საპატრიარქოს წმიდა სვიმონ კანანელის სახელობის სასულიერო სწავლების ცენტრი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ბათუმისა და ლაზეთის ეპარქიის საგანმანათლებლო ცენტრისათვის გადასაცემი გრანტი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1,440.0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1,520.0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საქართველოს საპატრიარქოს ჯავახეთის ქ. ნინოწმინდის წმიდა ნინოს ობოლ, უპატრონო და მზრუნველობამოკლებულ ბავშვთა პანსიონატი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საპატრიარქოს ბათუმის წმინდა მოწამე ეკატერინეს სახელობის სათნოების სავანისათვის გადასაცემი გრანტი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საქართველოს საპატრიარქოს წმიდა ანდრია პირველწოდებულის სახელობის სასულიერო სწავლების ცენტრი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წმინდა გიორგი მთაწმინდელის მონასტერთან არსებული სარეაბილიტაციო ცენტრისათვის გადასაცემი გრანტი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საპატრიარქოს ა(ა)იპ – ტბელ აბუსერისძის სახელობის უნივერსიტეტისათვის გადასაცემი გრანტი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1,964.0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1,954.0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1,615.0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1,605.0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1,775.0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1,775.0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349.0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სმენადაქვეითებულ ბავშვთა რეაბილიტაციის და ადაპტაციის ცენტრისათვის გადასაცემი გრანტი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საპატრიარქოს ტელევიზიის სუბსიდირების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45 12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ახალქალაქისა და კუმურდოს ეპარქიის სასწავლო ცენტრისთვის გადასაცემი გრანტი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308.0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45 13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ფოთის საგანმანათლებლო და კულტურულ-გამაჯანსაღებელი ცენტრი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ლევან სამხარაულის სახელობის სასამართლო ექსპერტიზის ეროვნული ბიურო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4,199.7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2,500.0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1,499.7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სტატისტიკის ეროვნული სამსახური – საქსტატი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7,772.0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9,328.7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7,750.4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9,263.0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9,950.0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9,950.0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3,299.6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3,816.4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სტატისტიკური სამუშაოების დაგეგმვა და მართვა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4,298.9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4,836.0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214.0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4,277.3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4,797.6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5,450.0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5,450.0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3,299.6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3,816.4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სტატისტიკური სამუშაოების სახელმწიფო პროგრამა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3,331.4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4,492.7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3,331.4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4,465.4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მოსახლეობისა და საცხოვრისების საყოველთაო აღწერა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141.6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141.6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48 00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მეცნიერებათა ეროვნული აკადემია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3,802.3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3,796.4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168.0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167.0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167.0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167.0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3,764.9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3,796.4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3,955.0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3,955.0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2,101.8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1,577.1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1,640.0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1,640.0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სავაჭრო-სამრეწველო პალატა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996.2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1,356.8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1,180.0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1,180.0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51.0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51.0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990.6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1,334.6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669.2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769.5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770.0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რელიგიის საკითხთა სახელმწიფო სააგენტო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5,222.6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5,180.1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5,330.0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5,330.0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22.0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5,219.8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5,165.7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5,320.0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5,320.0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529.4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426.3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588.0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588.0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ინსპექტორის სამსახური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1,838.1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1,880.4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43.0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116.0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116.0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1,621.9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1,700.4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3,735.0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1,278.9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1,364.5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2,050.0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2,050.0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216.2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ენის დეპარტამენტი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492.6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14.0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488.1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387.1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435.0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435.0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სსიპ - საჯარო და კერძო თანამშრომლობის სააგენტო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საერთო-სახელმწიფოებრივი მნიშვნელობის გადასახდელები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2,016,794.9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2,656,227.0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2,437,491.1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2,397,906.1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7,195.0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32,390.0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1,467,623.4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1,867,801.8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1,438,101.1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1,430,906.1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7,195.0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80,052.3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35,307.9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32,390.0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32,390.0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469,119.2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753,117.3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967,000.0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967,000.0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სახელმწიფო ვალდებულებების მომსახურება და დაფარვა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664,910.9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983,556.2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D829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1,27</w:t>
            </w:r>
            <w:r w:rsidR="00D829FA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D829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1,27</w:t>
            </w:r>
            <w:r w:rsidR="00D829FA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237,482.1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268,671.5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D829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</w:t>
            </w:r>
            <w:r w:rsidR="00D829FA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D829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</w:t>
            </w:r>
            <w:r w:rsidR="00D829FA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427,428.7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714,884.7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927,000.0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927,000.0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საშინაო სახელმწიფო ვალდებულებების მომსახურება და დაფარვა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274,075.1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279,334.3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D829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</w:t>
            </w:r>
            <w:r w:rsidR="00D829FA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</w:t>
            </w:r>
            <w:r w:rsidR="00D829FA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</w:t>
            </w: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239,075.1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244,334.3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D829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</w:t>
            </w:r>
            <w:r w:rsidR="00D829FA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D829F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</w:t>
            </w:r>
            <w:r w:rsidR="00D829FA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</w:t>
            </w: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35,000.0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35,000.0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საფინანსო ორგანიზაციებთან თანამშრომლობიდან გამომდინარე ვალდებულებები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8,324.4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17,192.0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10,215.0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10,215.0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8,324.4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17,192.0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10,215.0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10,215.0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ავტონომიური რესპუბლიკებისა და 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941,967.4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1,241,708.1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180,600.0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180,600.0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941,817.4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1,241,708.1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180,600.0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180,600.0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54 04 01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ავტონომიური რესპუბლიკებისათვის გადასაცემი ტრანსფერები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8,500.0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8,040.3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8,500.0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8,040.3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54 04 02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933,467.4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1,233,667.8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172,600.0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172,600.0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933,317.4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1,233,667.8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172,600.0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172,600.0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მთავრობის სარეზერვო ფონდი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54 06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წინა წლებში წარმოქმნილი დავალიანების დაფარვისა და სასამართლო გადაწყვეტილებების აღსრულების ფონდი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6,690.5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5,011.7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5,011.7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6,690.5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რეგიონებში განსახორციელებელი პროექტების ფონდი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მაღალმთიანი დასახლებების განვითარების ფონდი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180.4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ხელშეკრულებებიდან გამომდინარე საოპერაციო ხარჯებისა და სხვა ვალდებულებების თანადაფინანსება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598.5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681.1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54 11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დაგროვებითი საპენსიო სქემის თანადაფინანსება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79,601.7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79,601.7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110,000.0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დონორების მიერ დაფინანსებული საერთო-სახელმწიფოებრივი გადასახდელები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104,450.1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45,728.9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44,806.1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5,221.1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7,195.0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32,390.0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24,547.8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10,421.0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12,416.1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5,221.1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7,195.0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79,902.3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35,307.9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32,390.0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32,390.0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54 12 01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ბათუმში კომუნალური ინფრასტრუქტურის დაწესებულებათა რეაბილიტაცია - III ფაზა (EU, KfW)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19,275.1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19,759.3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21,050.0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5,350.0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13,400.0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9,972.3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9,073.3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7,650.0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5,350.0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9,302.9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10,685.9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13,400.0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13,400.0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54 12 02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KfW - ბათუმში კომუნალური ინფრასტრუქტურის დაწესებულებათა რეაბილიტაცია - IV ფაზა (KfW)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15,291.9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16,854.3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19,456.1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2,921.1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1,845.0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14,690.0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1,551.2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1,347.6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4,766.1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2,921.1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1,845.0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13,740.7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15,506.7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14,690.0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14,690.0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54 12 03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აჭარის მყარი ნარჩენების პროექტი (EBRD)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3,000.0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54 12 04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ბათუმის ავტობუსების პროექტი (E5P, EBRD)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8,749.3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8,749.3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1,300.0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54 12 07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ორმხრივი, რეგიონალური და რეგიონთაშორისი პროექტები (GIZ)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54 12 08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KfW-ის ადგილობრივი ოფისის საოპერაციო ხარჯების თანადაფინანსება (KfW)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54 12 09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თბილისის ავტობუსების პროექტი (E5P, EBRD)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69,863.3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13,004.5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56,858.7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366.0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54 14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ფიზიკურ პირებზე უცხოურ ვალუტაში გაცემული საბანკო სესხების ეროვნულ ვალუტაში კონვერტირების ხელშეწყობის ღონისძიებები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15,726.9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15,726.9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54 15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ორმხრივი ხელშეკრულებების ფარგლებში აღიარებული ვალდებულებების დაფარვასთან დაკავშირებული ღონიძიებები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3,232.6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3,232.6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ეროვნული უშიშროების საბჭოს აპარატი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1,892.5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1,847.1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35.0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1,866.6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1,847.1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1,338.9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1,315.7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56 00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დეპოზიტების დაზღვევის სააგენტო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78.4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46.7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დაზღვევის სახელმწიფო ზედამხედველობის სამსახური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1,164.2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39.0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1,161.8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983.5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ეროვნული საინვესტიციო სააგენტო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197.3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38.0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16365C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195.6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106.5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ინტელექტუალური საკუთრების ეროვნული ცენტრი - "საქპატენტი"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60 00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ტექნოლოგიური ინსტიტუტი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502.1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501.1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597.1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329.5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385.3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60497A"/>
                <w:sz w:val="16"/>
                <w:szCs w:val="16"/>
              </w:rPr>
              <w:t>0.0</w:t>
            </w:r>
          </w:p>
        </w:tc>
      </w:tr>
      <w:tr w:rsidR="006601B7" w:rsidRPr="006601B7" w:rsidTr="006601B7">
        <w:trPr>
          <w:trHeight w:val="288"/>
        </w:trPr>
        <w:tc>
          <w:tcPr>
            <w:tcW w:w="32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601B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6601B7" w:rsidRPr="006601B7" w:rsidRDefault="006601B7" w:rsidP="006601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6601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</w:tbl>
    <w:p w:rsidR="004E2143" w:rsidRDefault="004E2143" w:rsidP="007773F9"/>
    <w:p w:rsidR="00DE77F3" w:rsidRDefault="00DE77F3" w:rsidP="007773F9"/>
    <w:p w:rsidR="00086E0A" w:rsidRPr="00A50048" w:rsidRDefault="00086E0A" w:rsidP="00086E0A">
      <w:pPr>
        <w:jc w:val="right"/>
        <w:rPr>
          <w:rFonts w:ascii="Sylfaen" w:hAnsi="Sylfaen"/>
          <w:b/>
          <w:lang w:val="ka-GE"/>
        </w:rPr>
      </w:pPr>
      <w:r w:rsidRPr="00A50048">
        <w:rPr>
          <w:rFonts w:ascii="Sylfaen" w:hAnsi="Sylfaen"/>
          <w:b/>
          <w:lang w:val="ka-GE"/>
        </w:rPr>
        <w:t>“.</w:t>
      </w:r>
    </w:p>
    <w:p w:rsidR="00086E0A" w:rsidRDefault="00086E0A" w:rsidP="007773F9"/>
    <w:sectPr w:rsidR="00086E0A" w:rsidSect="00C96EE2">
      <w:footerReference w:type="default" r:id="rId7"/>
      <w:pgSz w:w="12240" w:h="15840"/>
      <w:pgMar w:top="630" w:right="540" w:bottom="1440" w:left="720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082" w:rsidRDefault="00EF3082" w:rsidP="00086E0A">
      <w:pPr>
        <w:spacing w:after="0" w:line="240" w:lineRule="auto"/>
      </w:pPr>
      <w:r>
        <w:separator/>
      </w:r>
    </w:p>
  </w:endnote>
  <w:endnote w:type="continuationSeparator" w:id="0">
    <w:p w:rsidR="00EF3082" w:rsidRDefault="00EF3082" w:rsidP="0008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PParliament">
    <w:panose1 w:val="020205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58749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143" w:rsidRDefault="004E21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72A9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4E2143" w:rsidRDefault="004E2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082" w:rsidRDefault="00EF3082" w:rsidP="00086E0A">
      <w:pPr>
        <w:spacing w:after="0" w:line="240" w:lineRule="auto"/>
      </w:pPr>
      <w:r>
        <w:separator/>
      </w:r>
    </w:p>
  </w:footnote>
  <w:footnote w:type="continuationSeparator" w:id="0">
    <w:p w:rsidR="00EF3082" w:rsidRDefault="00EF3082" w:rsidP="00086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E6EA5"/>
    <w:multiLevelType w:val="hybridMultilevel"/>
    <w:tmpl w:val="EC78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3F9"/>
    <w:rsid w:val="00000FED"/>
    <w:rsid w:val="00086E0A"/>
    <w:rsid w:val="000C6084"/>
    <w:rsid w:val="00117C14"/>
    <w:rsid w:val="00154569"/>
    <w:rsid w:val="002970C8"/>
    <w:rsid w:val="002972A9"/>
    <w:rsid w:val="003268C2"/>
    <w:rsid w:val="00376E52"/>
    <w:rsid w:val="00380339"/>
    <w:rsid w:val="00475F95"/>
    <w:rsid w:val="004E2143"/>
    <w:rsid w:val="00502B42"/>
    <w:rsid w:val="005B3055"/>
    <w:rsid w:val="005B7D76"/>
    <w:rsid w:val="006601B7"/>
    <w:rsid w:val="00670B37"/>
    <w:rsid w:val="006928E9"/>
    <w:rsid w:val="00743019"/>
    <w:rsid w:val="00763DA2"/>
    <w:rsid w:val="007773F9"/>
    <w:rsid w:val="007911C8"/>
    <w:rsid w:val="007C3840"/>
    <w:rsid w:val="00A57589"/>
    <w:rsid w:val="00AA52A9"/>
    <w:rsid w:val="00B20436"/>
    <w:rsid w:val="00C36A2A"/>
    <w:rsid w:val="00C96EE2"/>
    <w:rsid w:val="00CB2DA0"/>
    <w:rsid w:val="00CC2CEC"/>
    <w:rsid w:val="00D829FA"/>
    <w:rsid w:val="00D832F9"/>
    <w:rsid w:val="00DE77F3"/>
    <w:rsid w:val="00EA3638"/>
    <w:rsid w:val="00EF3082"/>
    <w:rsid w:val="00F2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25F53"/>
  <w15:chartTrackingRefBased/>
  <w15:docId w15:val="{8299BA45-A22D-4194-976E-50658445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6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0A"/>
  </w:style>
  <w:style w:type="paragraph" w:styleId="Footer">
    <w:name w:val="footer"/>
    <w:basedOn w:val="Normal"/>
    <w:link w:val="FooterChar"/>
    <w:uiPriority w:val="99"/>
    <w:unhideWhenUsed/>
    <w:rsid w:val="00086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0A"/>
  </w:style>
  <w:style w:type="paragraph" w:styleId="ListParagraph">
    <w:name w:val="List Paragraph"/>
    <w:basedOn w:val="Normal"/>
    <w:uiPriority w:val="34"/>
    <w:qFormat/>
    <w:rsid w:val="00502B4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E77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77F3"/>
    <w:rPr>
      <w:color w:val="800080"/>
      <w:u w:val="single"/>
    </w:rPr>
  </w:style>
  <w:style w:type="paragraph" w:customStyle="1" w:styleId="msonormal0">
    <w:name w:val="msonormal"/>
    <w:basedOn w:val="Normal"/>
    <w:rsid w:val="00DE7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DE77F3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64">
    <w:name w:val="xl64"/>
    <w:basedOn w:val="Normal"/>
    <w:rsid w:val="00DE77F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65">
    <w:name w:val="xl65"/>
    <w:basedOn w:val="Normal"/>
    <w:rsid w:val="00DE77F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Normal"/>
    <w:rsid w:val="00DE77F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Normal"/>
    <w:rsid w:val="00DE77F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E77F3"/>
    <w:pPr>
      <w:pBdr>
        <w:left w:val="single" w:sz="4" w:space="7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1E1E96"/>
      <w:sz w:val="20"/>
      <w:szCs w:val="20"/>
    </w:rPr>
  </w:style>
  <w:style w:type="paragraph" w:customStyle="1" w:styleId="xl69">
    <w:name w:val="xl69"/>
    <w:basedOn w:val="Normal"/>
    <w:rsid w:val="00DE77F3"/>
    <w:pPr>
      <w:pBdr>
        <w:left w:val="single" w:sz="4" w:space="7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70">
    <w:name w:val="xl70"/>
    <w:basedOn w:val="Normal"/>
    <w:rsid w:val="00DE77F3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71">
    <w:name w:val="xl71"/>
    <w:basedOn w:val="Normal"/>
    <w:rsid w:val="00DE77F3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1E1E96"/>
      <w:sz w:val="20"/>
      <w:szCs w:val="20"/>
    </w:rPr>
  </w:style>
  <w:style w:type="paragraph" w:customStyle="1" w:styleId="xl72">
    <w:name w:val="xl72"/>
    <w:basedOn w:val="Normal"/>
    <w:rsid w:val="00DE77F3"/>
    <w:pPr>
      <w:pBdr>
        <w:left w:val="single" w:sz="4" w:space="14" w:color="D3D3D3"/>
        <w:right w:val="single" w:sz="4" w:space="0" w:color="D3D3D3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86008A"/>
      <w:sz w:val="20"/>
      <w:szCs w:val="20"/>
    </w:rPr>
  </w:style>
  <w:style w:type="paragraph" w:customStyle="1" w:styleId="xl73">
    <w:name w:val="xl73"/>
    <w:basedOn w:val="Normal"/>
    <w:rsid w:val="00DE77F3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86008A"/>
      <w:sz w:val="20"/>
      <w:szCs w:val="20"/>
    </w:rPr>
  </w:style>
  <w:style w:type="paragraph" w:customStyle="1" w:styleId="xl74">
    <w:name w:val="xl74"/>
    <w:basedOn w:val="Normal"/>
    <w:rsid w:val="00DE77F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rsid w:val="00DE77F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rsid w:val="00DE77F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DE77F3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DE77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DE77F3"/>
    <w:pPr>
      <w:pBdr>
        <w:left w:val="single" w:sz="4" w:space="7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1E1E96"/>
      <w:sz w:val="20"/>
      <w:szCs w:val="20"/>
    </w:rPr>
  </w:style>
  <w:style w:type="paragraph" w:customStyle="1" w:styleId="xl80">
    <w:name w:val="xl80"/>
    <w:basedOn w:val="Normal"/>
    <w:rsid w:val="00DE77F3"/>
    <w:pPr>
      <w:pBdr>
        <w:left w:val="single" w:sz="4" w:space="7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81">
    <w:name w:val="xl81"/>
    <w:basedOn w:val="Normal"/>
    <w:rsid w:val="00DE77F3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82">
    <w:name w:val="xl82"/>
    <w:basedOn w:val="Normal"/>
    <w:rsid w:val="00DE77F3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1E1E96"/>
      <w:sz w:val="20"/>
      <w:szCs w:val="20"/>
    </w:rPr>
  </w:style>
  <w:style w:type="paragraph" w:customStyle="1" w:styleId="xl83">
    <w:name w:val="xl83"/>
    <w:basedOn w:val="Normal"/>
    <w:rsid w:val="00DE77F3"/>
    <w:pPr>
      <w:pBdr>
        <w:left w:val="single" w:sz="4" w:space="14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86008A"/>
      <w:sz w:val="20"/>
      <w:szCs w:val="20"/>
    </w:rPr>
  </w:style>
  <w:style w:type="paragraph" w:customStyle="1" w:styleId="xl84">
    <w:name w:val="xl84"/>
    <w:basedOn w:val="Normal"/>
    <w:rsid w:val="00DE77F3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86008A"/>
      <w:sz w:val="20"/>
      <w:szCs w:val="20"/>
    </w:rPr>
  </w:style>
  <w:style w:type="paragraph" w:customStyle="1" w:styleId="xl85">
    <w:name w:val="xl85"/>
    <w:basedOn w:val="Normal"/>
    <w:rsid w:val="00DE77F3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rsid w:val="00DE77F3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DE77F3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DE77F3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9">
    <w:name w:val="xl89"/>
    <w:basedOn w:val="Normal"/>
    <w:rsid w:val="00DE77F3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Normal"/>
    <w:rsid w:val="00DE77F3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Normal"/>
    <w:rsid w:val="00DE77F3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Normal"/>
    <w:rsid w:val="00DE77F3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Normal"/>
    <w:rsid w:val="00DE77F3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94">
    <w:name w:val="xl94"/>
    <w:basedOn w:val="Normal"/>
    <w:rsid w:val="005B3055"/>
    <w:pPr>
      <w:pBdr>
        <w:top w:val="single" w:sz="4" w:space="0" w:color="D3D3D3"/>
        <w:lef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95">
    <w:name w:val="xl95"/>
    <w:basedOn w:val="Normal"/>
    <w:rsid w:val="005B3055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6">
    <w:name w:val="xl96"/>
    <w:basedOn w:val="Normal"/>
    <w:rsid w:val="005B3055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97">
    <w:name w:val="xl97"/>
    <w:basedOn w:val="Normal"/>
    <w:rsid w:val="005B3055"/>
    <w:pPr>
      <w:pBdr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98">
    <w:name w:val="xl98"/>
    <w:basedOn w:val="Normal"/>
    <w:rsid w:val="005B3055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9">
    <w:name w:val="xl99"/>
    <w:basedOn w:val="Normal"/>
    <w:rsid w:val="005B3055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00">
    <w:name w:val="xl100"/>
    <w:basedOn w:val="Normal"/>
    <w:rsid w:val="005B3055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01">
    <w:name w:val="xl101"/>
    <w:basedOn w:val="Normal"/>
    <w:rsid w:val="005B3055"/>
    <w:pPr>
      <w:pBdr>
        <w:top w:val="single" w:sz="4" w:space="0" w:color="D3D3D3"/>
        <w:left w:val="single" w:sz="4" w:space="7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02">
    <w:name w:val="xl102"/>
    <w:basedOn w:val="Normal"/>
    <w:rsid w:val="005B3055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03">
    <w:name w:val="xl103"/>
    <w:basedOn w:val="Normal"/>
    <w:rsid w:val="005B3055"/>
    <w:pPr>
      <w:pBdr>
        <w:top w:val="single" w:sz="4" w:space="0" w:color="D3D3D3"/>
        <w:left w:val="single" w:sz="4" w:space="14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04">
    <w:name w:val="xl104"/>
    <w:basedOn w:val="Normal"/>
    <w:rsid w:val="005B3055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05">
    <w:name w:val="xl105"/>
    <w:basedOn w:val="Normal"/>
    <w:rsid w:val="005B3055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06">
    <w:name w:val="xl106"/>
    <w:basedOn w:val="Normal"/>
    <w:rsid w:val="005B3055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xl107">
    <w:name w:val="xl107"/>
    <w:basedOn w:val="Normal"/>
    <w:rsid w:val="005B3055"/>
    <w:pPr>
      <w:pBdr>
        <w:top w:val="single" w:sz="4" w:space="0" w:color="D3D3D3"/>
        <w:left w:val="single" w:sz="4" w:space="2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08">
    <w:name w:val="xl108"/>
    <w:basedOn w:val="Normal"/>
    <w:rsid w:val="005B3055"/>
    <w:pPr>
      <w:pBdr>
        <w:top w:val="single" w:sz="4" w:space="0" w:color="D3D3D3"/>
        <w:left w:val="single" w:sz="4" w:space="27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109">
    <w:name w:val="xl109"/>
    <w:basedOn w:val="Normal"/>
    <w:rsid w:val="006601B7"/>
    <w:pPr>
      <w:pBdr>
        <w:top w:val="single" w:sz="4" w:space="0" w:color="D3D3D3"/>
        <w:left w:val="single" w:sz="4" w:space="7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 w:cs="Times New Roman"/>
      <w:color w:val="16365C"/>
      <w:sz w:val="16"/>
      <w:szCs w:val="16"/>
    </w:rPr>
  </w:style>
  <w:style w:type="paragraph" w:customStyle="1" w:styleId="xl110">
    <w:name w:val="xl110"/>
    <w:basedOn w:val="Normal"/>
    <w:rsid w:val="006601B7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16365C"/>
      <w:sz w:val="16"/>
      <w:szCs w:val="16"/>
    </w:rPr>
  </w:style>
  <w:style w:type="paragraph" w:customStyle="1" w:styleId="xl111">
    <w:name w:val="xl111"/>
    <w:basedOn w:val="Normal"/>
    <w:rsid w:val="006601B7"/>
    <w:pPr>
      <w:pBdr>
        <w:top w:val="single" w:sz="4" w:space="0" w:color="D3D3D3"/>
        <w:left w:val="single" w:sz="4" w:space="14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 w:cs="Times New Roman"/>
      <w:color w:val="60497A"/>
      <w:sz w:val="16"/>
      <w:szCs w:val="16"/>
    </w:rPr>
  </w:style>
  <w:style w:type="paragraph" w:customStyle="1" w:styleId="xl112">
    <w:name w:val="xl112"/>
    <w:basedOn w:val="Normal"/>
    <w:rsid w:val="006601B7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60497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38</Pages>
  <Words>13939</Words>
  <Characters>79453</Characters>
  <Application>Microsoft Office Word</Application>
  <DocSecurity>0</DocSecurity>
  <Lines>662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Gurgenidze</dc:creator>
  <cp:keywords/>
  <dc:description/>
  <cp:lastModifiedBy>Sopia Gamjashvili</cp:lastModifiedBy>
  <cp:revision>7</cp:revision>
  <cp:lastPrinted>2019-09-16T06:20:00Z</cp:lastPrinted>
  <dcterms:created xsi:type="dcterms:W3CDTF">2019-09-18T13:24:00Z</dcterms:created>
  <dcterms:modified xsi:type="dcterms:W3CDTF">2019-09-20T10:34:00Z</dcterms:modified>
</cp:coreProperties>
</file>